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8B9" w:rsidRDefault="002528B9" w:rsidP="002528B9">
      <w:pPr>
        <w:pStyle w:val="ListParagraph"/>
        <w:numPr>
          <w:ilvl w:val="0"/>
          <w:numId w:val="1"/>
        </w:numPr>
        <w:tabs>
          <w:tab w:val="left" w:pos="3164"/>
        </w:tabs>
      </w:pPr>
      <w:bookmarkStart w:id="0" w:name="_GoBack"/>
      <w:bookmarkEnd w:id="0"/>
      <w:r w:rsidRPr="002528B9">
        <w:rPr>
          <w:b/>
        </w:rPr>
        <w:t>1 Corinthians 3:17</w:t>
      </w:r>
      <w:r>
        <w:t xml:space="preserve"> </w:t>
      </w:r>
      <w:r w:rsidR="00120947">
        <w:t xml:space="preserve">“If any </w:t>
      </w:r>
      <w:proofErr w:type="gramStart"/>
      <w:r w:rsidR="00120947">
        <w:t xml:space="preserve">man </w:t>
      </w:r>
      <w:r w:rsidRPr="002528B9">
        <w:t>defile</w:t>
      </w:r>
      <w:proofErr w:type="gramEnd"/>
      <w:r w:rsidRPr="002528B9">
        <w:t xml:space="preserve"> the temple of God, him shall God destroy; for the temple of God is holy, which temple ye are.”</w:t>
      </w:r>
      <w:r>
        <w:t xml:space="preserve"> </w:t>
      </w:r>
    </w:p>
    <w:p w:rsidR="002528B9" w:rsidRDefault="002528B9" w:rsidP="002528B9">
      <w:pPr>
        <w:pStyle w:val="ListParagraph"/>
        <w:tabs>
          <w:tab w:val="left" w:pos="3164"/>
        </w:tabs>
      </w:pPr>
      <w:r w:rsidRPr="002528B9">
        <w:rPr>
          <w:b/>
        </w:rPr>
        <w:t>1 Corinthians 6:19-20</w:t>
      </w:r>
      <w:r>
        <w:t xml:space="preserve"> </w:t>
      </w:r>
      <w:r w:rsidRPr="002528B9">
        <w:t xml:space="preserve">“What? </w:t>
      </w:r>
      <w:proofErr w:type="gramStart"/>
      <w:r w:rsidRPr="002528B9">
        <w:t>know</w:t>
      </w:r>
      <w:proofErr w:type="gramEnd"/>
      <w:r w:rsidRPr="002528B9">
        <w:t xml:space="preserve"> ye not that your body is the temple of the Holy Ghost which is in you, which ye have of God, and ye are not your own?</w:t>
      </w:r>
      <w:r>
        <w:t xml:space="preserve"> </w:t>
      </w:r>
      <w:r w:rsidR="00C71F55">
        <w:t>For ye are bought with a price</w:t>
      </w:r>
      <w:r w:rsidRPr="002528B9">
        <w:t xml:space="preserve"> therefore glorify God in your body, and i</w:t>
      </w:r>
      <w:r>
        <w:t>n your spirit, which are God's.</w:t>
      </w:r>
      <w:r w:rsidRPr="002528B9">
        <w:t>”</w:t>
      </w:r>
    </w:p>
    <w:p w:rsidR="00EE0D9E" w:rsidRDefault="002528B9" w:rsidP="00EE0D9E">
      <w:pPr>
        <w:pStyle w:val="ListParagraph"/>
        <w:tabs>
          <w:tab w:val="left" w:pos="3164"/>
        </w:tabs>
      </w:pPr>
      <w:r w:rsidRPr="002528B9">
        <w:rPr>
          <w:b/>
        </w:rPr>
        <w:t>Romans 8:11</w:t>
      </w:r>
      <w:r w:rsidR="00EE0D9E">
        <w:rPr>
          <w:b/>
        </w:rPr>
        <w:t xml:space="preserve"> </w:t>
      </w:r>
      <w:r w:rsidR="00EE0D9E" w:rsidRPr="00EE0D9E">
        <w:t xml:space="preserve">“But if the Spirit of him that raised up Jesus from the dead dwell in you, he that raised up Christ from the dead shall also quicken your mortal bodies by his Spirit that </w:t>
      </w:r>
      <w:proofErr w:type="spellStart"/>
      <w:r w:rsidR="00EE0D9E" w:rsidRPr="00EE0D9E">
        <w:t>dwelleth</w:t>
      </w:r>
      <w:proofErr w:type="spellEnd"/>
      <w:r w:rsidR="00EE0D9E" w:rsidRPr="00EE0D9E">
        <w:t xml:space="preserve"> in you.”</w:t>
      </w:r>
    </w:p>
    <w:p w:rsidR="00EE0D9E" w:rsidRPr="00EE0D9E" w:rsidRDefault="00EE0D9E" w:rsidP="00EE0D9E">
      <w:pPr>
        <w:pStyle w:val="ListParagraph"/>
        <w:numPr>
          <w:ilvl w:val="0"/>
          <w:numId w:val="1"/>
        </w:numPr>
        <w:tabs>
          <w:tab w:val="left" w:pos="3164"/>
        </w:tabs>
        <w:rPr>
          <w:b/>
        </w:rPr>
      </w:pPr>
      <w:r w:rsidRPr="00EE0D9E">
        <w:rPr>
          <w:b/>
        </w:rPr>
        <w:t xml:space="preserve">Joshua 24:15 </w:t>
      </w:r>
      <w:r w:rsidRPr="00EE0D9E">
        <w:t>“And if it seem evil unto you to serve the LORD, choose you this day whom ye will serve; whether the gods which your fathers served that were on the other side of the flood, or the gods of the Amorites, in whose land ye dwell: but as for me and my house, we will serve the LORD.”</w:t>
      </w:r>
      <w:r>
        <w:t xml:space="preserve"> </w:t>
      </w:r>
    </w:p>
    <w:p w:rsidR="00EE0D9E" w:rsidRPr="00EE0D9E" w:rsidRDefault="00EE0D9E" w:rsidP="00EE0D9E">
      <w:pPr>
        <w:pStyle w:val="ListParagraph"/>
        <w:tabs>
          <w:tab w:val="left" w:pos="3164"/>
        </w:tabs>
        <w:rPr>
          <w:b/>
        </w:rPr>
      </w:pPr>
      <w:r>
        <w:rPr>
          <w:b/>
        </w:rPr>
        <w:t xml:space="preserve">Galatians 5:13 </w:t>
      </w:r>
      <w:r w:rsidRPr="00EE0D9E">
        <w:t>“For, brethren, ye have been called unto liberty; only use not liberty for an occasion to the flesh, but by love serve one another.”</w:t>
      </w:r>
    </w:p>
    <w:p w:rsidR="00EE0D9E" w:rsidRDefault="0043568A" w:rsidP="0043568A">
      <w:pPr>
        <w:pStyle w:val="ListParagraph"/>
        <w:numPr>
          <w:ilvl w:val="0"/>
          <w:numId w:val="1"/>
        </w:numPr>
        <w:tabs>
          <w:tab w:val="left" w:pos="3164"/>
        </w:tabs>
      </w:pPr>
      <w:r w:rsidRPr="0043568A">
        <w:t>T</w:t>
      </w:r>
      <w:r>
        <w:t xml:space="preserve">he actual word “fear” appears over 500 times in the NKJ version of the Bible.  Some variations are “Do not fear”, “Shall not fear”, “Will not fear”, </w:t>
      </w:r>
      <w:proofErr w:type="gramStart"/>
      <w:r>
        <w:t>“</w:t>
      </w:r>
      <w:proofErr w:type="gramEnd"/>
      <w:r>
        <w:t xml:space="preserve">Fear not” just to list a few.  </w:t>
      </w:r>
    </w:p>
    <w:p w:rsidR="0043568A" w:rsidRDefault="0043568A" w:rsidP="0043568A">
      <w:pPr>
        <w:pStyle w:val="ListParagraph"/>
        <w:numPr>
          <w:ilvl w:val="0"/>
          <w:numId w:val="1"/>
        </w:numPr>
        <w:tabs>
          <w:tab w:val="left" w:pos="3164"/>
        </w:tabs>
      </w:pPr>
      <w:r w:rsidRPr="0043568A">
        <w:rPr>
          <w:b/>
        </w:rPr>
        <w:t>2 Timothy 1:7</w:t>
      </w:r>
      <w:r>
        <w:t xml:space="preserve"> </w:t>
      </w:r>
      <w:r w:rsidRPr="0043568A">
        <w:t>“For God hath not given us the spirit of fear; but of power, and of love, and of a sound mind.”</w:t>
      </w:r>
    </w:p>
    <w:p w:rsidR="0043568A" w:rsidRDefault="0043568A" w:rsidP="00C71F55">
      <w:pPr>
        <w:pStyle w:val="ListParagraph"/>
        <w:numPr>
          <w:ilvl w:val="0"/>
          <w:numId w:val="1"/>
        </w:numPr>
        <w:tabs>
          <w:tab w:val="left" w:pos="3164"/>
        </w:tabs>
      </w:pPr>
      <w:r>
        <w:rPr>
          <w:b/>
        </w:rPr>
        <w:t xml:space="preserve">Psalms 97:6 </w:t>
      </w:r>
      <w:r w:rsidRPr="0043568A">
        <w:t>“The heavens declare his righteousness, and all the people see his glory.”</w:t>
      </w:r>
      <w:r>
        <w:t xml:space="preserve">  </w:t>
      </w:r>
      <w:r w:rsidRPr="0043568A">
        <w:rPr>
          <w:b/>
        </w:rPr>
        <w:t>Psalms 91:10</w:t>
      </w:r>
      <w:r>
        <w:rPr>
          <w:b/>
        </w:rPr>
        <w:t xml:space="preserve"> </w:t>
      </w:r>
      <w:r w:rsidRPr="0043568A">
        <w:t>“There shall no evil befall thee, neither shall any plague come nigh thy dwelling.”</w:t>
      </w:r>
      <w:r w:rsidR="00C71F55">
        <w:t xml:space="preserve">  </w:t>
      </w:r>
      <w:r w:rsidR="00C71F55" w:rsidRPr="00C71F55">
        <w:rPr>
          <w:b/>
        </w:rPr>
        <w:t>Exodus 15:26</w:t>
      </w:r>
      <w:r w:rsidR="00C71F55">
        <w:rPr>
          <w:b/>
        </w:rPr>
        <w:t xml:space="preserve"> </w:t>
      </w:r>
      <w:r w:rsidR="00C71F55" w:rsidRPr="00C71F55">
        <w:t xml:space="preserve">“And said, If thou wilt diligently hearken to the voice of the LORD thy God, and wilt do that which is right in his sight, and wilt give ear to his commandments, and keep all his statutes, I will put none of these diseases upon thee, which I have brought upon the Egyptians: for I am the LORD that </w:t>
      </w:r>
      <w:proofErr w:type="spellStart"/>
      <w:r w:rsidR="00C71F55" w:rsidRPr="00C71F55">
        <w:t>healeth</w:t>
      </w:r>
      <w:proofErr w:type="spellEnd"/>
      <w:r w:rsidR="00C71F55" w:rsidRPr="00C71F55">
        <w:t xml:space="preserve"> thee.”</w:t>
      </w:r>
      <w:r w:rsidR="00C71F55">
        <w:t xml:space="preserve">  </w:t>
      </w:r>
    </w:p>
    <w:p w:rsidR="00C71F55" w:rsidRDefault="00C71F55" w:rsidP="00C71F55">
      <w:pPr>
        <w:pStyle w:val="ListParagraph"/>
        <w:numPr>
          <w:ilvl w:val="0"/>
          <w:numId w:val="1"/>
        </w:numPr>
        <w:tabs>
          <w:tab w:val="left" w:pos="3164"/>
        </w:tabs>
      </w:pPr>
      <w:r>
        <w:rPr>
          <w:b/>
        </w:rPr>
        <w:t xml:space="preserve">Psalm 91:1-16 </w:t>
      </w:r>
      <w:r w:rsidRPr="00C71F55">
        <w:t xml:space="preserve">“He that </w:t>
      </w:r>
      <w:proofErr w:type="spellStart"/>
      <w:r w:rsidRPr="00C71F55">
        <w:t>dwelleth</w:t>
      </w:r>
      <w:proofErr w:type="spellEnd"/>
      <w:r w:rsidRPr="00C71F55">
        <w:t xml:space="preserve"> in the secret place of the most </w:t>
      </w:r>
      <w:proofErr w:type="gramStart"/>
      <w:r w:rsidRPr="00C71F55">
        <w:t>High</w:t>
      </w:r>
      <w:proofErr w:type="gramEnd"/>
      <w:r w:rsidRPr="00C71F55">
        <w:t xml:space="preserve"> shall abide under the shadow of the Almighty.</w:t>
      </w:r>
      <w:r>
        <w:rPr>
          <w:b/>
        </w:rPr>
        <w:t xml:space="preserve">  </w:t>
      </w:r>
      <w:r>
        <w:t xml:space="preserve">I will say of the LORD, </w:t>
      </w:r>
      <w:r>
        <w:rPr>
          <w:rStyle w:val="Emphasis"/>
        </w:rPr>
        <w:t>He is</w:t>
      </w:r>
      <w:r>
        <w:t xml:space="preserve"> my refuge and my fortress: my God; in him will I trust.  Surely he shall deliver thee from the snare of the fowler, </w:t>
      </w:r>
      <w:r>
        <w:rPr>
          <w:rStyle w:val="Emphasis"/>
        </w:rPr>
        <w:t>and</w:t>
      </w:r>
      <w:r>
        <w:t xml:space="preserve"> from the noisome pestilence. He shall cover thee with his feathers, and under his wings shalt thou trust: his truth </w:t>
      </w:r>
      <w:r>
        <w:rPr>
          <w:rStyle w:val="Emphasis"/>
        </w:rPr>
        <w:t>shall be thy</w:t>
      </w:r>
      <w:r>
        <w:t xml:space="preserve"> shield and buckler.  Thou shalt not be afraid for the terror by night; </w:t>
      </w:r>
      <w:proofErr w:type="gramStart"/>
      <w:r>
        <w:rPr>
          <w:rStyle w:val="Emphasis"/>
        </w:rPr>
        <w:t>nor</w:t>
      </w:r>
      <w:proofErr w:type="gramEnd"/>
      <w:r>
        <w:t xml:space="preserve"> for the arrow </w:t>
      </w:r>
      <w:r>
        <w:rPr>
          <w:rStyle w:val="Emphasis"/>
        </w:rPr>
        <w:t>that</w:t>
      </w:r>
      <w:r>
        <w:t xml:space="preserve"> </w:t>
      </w:r>
      <w:proofErr w:type="spellStart"/>
      <w:r>
        <w:t>flieth</w:t>
      </w:r>
      <w:proofErr w:type="spellEnd"/>
      <w:r>
        <w:t xml:space="preserve"> by day; </w:t>
      </w:r>
      <w:r>
        <w:rPr>
          <w:rStyle w:val="Emphasis"/>
        </w:rPr>
        <w:t>Nor</w:t>
      </w:r>
      <w:r>
        <w:t xml:space="preserve"> for the pestilence </w:t>
      </w:r>
      <w:r>
        <w:rPr>
          <w:rStyle w:val="Emphasis"/>
        </w:rPr>
        <w:t>that</w:t>
      </w:r>
      <w:r>
        <w:t xml:space="preserve"> </w:t>
      </w:r>
      <w:proofErr w:type="spellStart"/>
      <w:r>
        <w:t>walketh</w:t>
      </w:r>
      <w:proofErr w:type="spellEnd"/>
      <w:r>
        <w:t xml:space="preserve"> in darkness; </w:t>
      </w:r>
      <w:r>
        <w:rPr>
          <w:rStyle w:val="Emphasis"/>
        </w:rPr>
        <w:t>nor</w:t>
      </w:r>
      <w:r>
        <w:t xml:space="preserve"> for the destruction </w:t>
      </w:r>
      <w:r>
        <w:rPr>
          <w:rStyle w:val="Emphasis"/>
        </w:rPr>
        <w:t>that</w:t>
      </w:r>
      <w:r>
        <w:t xml:space="preserve"> </w:t>
      </w:r>
      <w:proofErr w:type="spellStart"/>
      <w:r>
        <w:t>wasteth</w:t>
      </w:r>
      <w:proofErr w:type="spellEnd"/>
      <w:r>
        <w:t xml:space="preserve"> at noonday.  A thousand shall fall at thy side, and ten thousand at thy right hand; </w:t>
      </w:r>
      <w:r>
        <w:rPr>
          <w:rStyle w:val="Emphasis"/>
        </w:rPr>
        <w:t>but</w:t>
      </w:r>
      <w:r>
        <w:t xml:space="preserve"> it shall not come nigh thee.  Only with thine eyes shalt thou behold and see the reward of the wicked.  Because thou hast made the LORD, </w:t>
      </w:r>
      <w:r>
        <w:rPr>
          <w:rStyle w:val="Emphasis"/>
        </w:rPr>
        <w:t>which is</w:t>
      </w:r>
      <w:r>
        <w:t xml:space="preserve"> my refuge, </w:t>
      </w:r>
      <w:r>
        <w:rPr>
          <w:rStyle w:val="Emphasis"/>
        </w:rPr>
        <w:t>even</w:t>
      </w:r>
      <w:r>
        <w:t xml:space="preserve"> the most High, thy habitation; </w:t>
      </w:r>
      <w:proofErr w:type="gramStart"/>
      <w:r>
        <w:t>There</w:t>
      </w:r>
      <w:proofErr w:type="gramEnd"/>
      <w:r>
        <w:t xml:space="preserve"> shall no evil befall thee, neither shall any plague come nigh thy dwelling.  For he shall give his angels charge over thee, to keep thee in all thy ways.  </w:t>
      </w:r>
      <w:r w:rsidR="00A918C1">
        <w:t xml:space="preserve">They shall bear thee up in </w:t>
      </w:r>
      <w:r w:rsidR="00A918C1">
        <w:rPr>
          <w:rStyle w:val="Emphasis"/>
        </w:rPr>
        <w:t>their</w:t>
      </w:r>
      <w:r w:rsidR="00A918C1">
        <w:t xml:space="preserve"> hands, lest thou dash thy foot against a stone. Thou shalt tread upon the lion and adder: the young lion and the dragon shalt thou trample under feet.  Because he hath set his love upon me, therefore will I deliver him: I will set him on high, because he hath known my </w:t>
      </w:r>
      <w:proofErr w:type="gramStart"/>
      <w:r w:rsidR="00A918C1">
        <w:t>name.</w:t>
      </w:r>
      <w:proofErr w:type="gramEnd"/>
      <w:r w:rsidR="00A918C1">
        <w:t xml:space="preserve"> He shall call upon me, and I will answer him: I </w:t>
      </w:r>
      <w:r w:rsidR="00A918C1">
        <w:rPr>
          <w:rStyle w:val="Emphasis"/>
        </w:rPr>
        <w:t>will be</w:t>
      </w:r>
      <w:r w:rsidR="00A918C1">
        <w:t xml:space="preserve"> with him in trouble; I will deliver him, and </w:t>
      </w:r>
      <w:proofErr w:type="spellStart"/>
      <w:r w:rsidR="00A918C1">
        <w:t>honour</w:t>
      </w:r>
      <w:proofErr w:type="spellEnd"/>
      <w:r w:rsidR="00A918C1">
        <w:t xml:space="preserve"> him. With long life will I satisfy </w:t>
      </w:r>
      <w:proofErr w:type="gramStart"/>
      <w:r w:rsidR="00A918C1">
        <w:t>him,</w:t>
      </w:r>
      <w:proofErr w:type="gramEnd"/>
      <w:r w:rsidR="00A918C1">
        <w:t xml:space="preserve"> and shew him my salvation.”</w:t>
      </w:r>
    </w:p>
    <w:p w:rsidR="00A918C1" w:rsidRDefault="00A918C1" w:rsidP="00A918C1">
      <w:pPr>
        <w:pStyle w:val="ListParagraph"/>
        <w:tabs>
          <w:tab w:val="left" w:pos="3164"/>
        </w:tabs>
      </w:pPr>
      <w:r>
        <w:rPr>
          <w:b/>
        </w:rPr>
        <w:lastRenderedPageBreak/>
        <w:t xml:space="preserve">2 </w:t>
      </w:r>
      <w:proofErr w:type="spellStart"/>
      <w:r>
        <w:rPr>
          <w:b/>
        </w:rPr>
        <w:t>Thes</w:t>
      </w:r>
      <w:proofErr w:type="spellEnd"/>
      <w:r>
        <w:rPr>
          <w:b/>
        </w:rPr>
        <w:t xml:space="preserve"> 3:3 </w:t>
      </w:r>
      <w:r>
        <w:t xml:space="preserve">“But the Lord is faithful, who shall stablish you, and keep </w:t>
      </w:r>
      <w:r>
        <w:rPr>
          <w:rStyle w:val="Emphasis"/>
        </w:rPr>
        <w:t>you</w:t>
      </w:r>
      <w:r>
        <w:t xml:space="preserve"> from evil.”  </w:t>
      </w:r>
      <w:r w:rsidRPr="00A918C1">
        <w:rPr>
          <w:b/>
        </w:rPr>
        <w:t>Eph6: 12-13</w:t>
      </w:r>
      <w:r>
        <w:rPr>
          <w:b/>
        </w:rPr>
        <w:t xml:space="preserve"> </w:t>
      </w:r>
      <w:r>
        <w:t xml:space="preserve">“For we wrestle not against flesh and blood, but against principalities, against powers, against the rulers of the darkness of this world, against spiritual wickedness in high </w:t>
      </w:r>
      <w:r>
        <w:rPr>
          <w:rStyle w:val="Emphasis"/>
        </w:rPr>
        <w:t>places</w:t>
      </w:r>
      <w:r>
        <w:t xml:space="preserve">.  Wherefore take unto you the whole </w:t>
      </w:r>
      <w:proofErr w:type="spellStart"/>
      <w:r>
        <w:t>armour</w:t>
      </w:r>
      <w:proofErr w:type="spellEnd"/>
      <w:r>
        <w:t xml:space="preserve"> of </w:t>
      </w:r>
      <w:proofErr w:type="gramStart"/>
      <w:r>
        <w:t>God, that</w:t>
      </w:r>
      <w:proofErr w:type="gramEnd"/>
      <w:r>
        <w:t xml:space="preserve"> ye may be able to withstand in the evil day, and having done all, to stand.”  </w:t>
      </w:r>
      <w:r w:rsidRPr="00A918C1">
        <w:rPr>
          <w:b/>
        </w:rPr>
        <w:t>Rom 8:2</w:t>
      </w:r>
      <w:r>
        <w:rPr>
          <w:b/>
        </w:rPr>
        <w:t xml:space="preserve"> </w:t>
      </w:r>
      <w:r>
        <w:t xml:space="preserve">“For the law of the Spirit of life in Christ Jesus hath made me free from the law of sin and death.”  </w:t>
      </w:r>
      <w:r w:rsidRPr="00A918C1">
        <w:rPr>
          <w:b/>
        </w:rPr>
        <w:t>Isa 41:10</w:t>
      </w:r>
      <w:r>
        <w:rPr>
          <w:b/>
        </w:rPr>
        <w:t xml:space="preserve"> </w:t>
      </w:r>
      <w:r>
        <w:t xml:space="preserve">“Fear thou not; for I </w:t>
      </w:r>
      <w:r>
        <w:rPr>
          <w:rStyle w:val="Emphasis"/>
        </w:rPr>
        <w:t>am</w:t>
      </w:r>
      <w:r>
        <w:t xml:space="preserve"> with thee: be not dismayed; for I </w:t>
      </w:r>
      <w:r>
        <w:rPr>
          <w:rStyle w:val="Emphasis"/>
        </w:rPr>
        <w:t>am</w:t>
      </w:r>
      <w:r>
        <w:t xml:space="preserve"> thy God: I will strengthen thee; yea, I will help thee; yea, I will uphold thee with the right hand of my righteousness.”</w:t>
      </w:r>
      <w:r w:rsidR="00455E20">
        <w:t xml:space="preserve"> </w:t>
      </w:r>
      <w:proofErr w:type="spellStart"/>
      <w:r w:rsidRPr="00455E20">
        <w:rPr>
          <w:b/>
        </w:rPr>
        <w:t>Prov</w:t>
      </w:r>
      <w:proofErr w:type="spellEnd"/>
      <w:r w:rsidRPr="00455E20">
        <w:rPr>
          <w:b/>
        </w:rPr>
        <w:t xml:space="preserve"> 18:10</w:t>
      </w:r>
      <w:r w:rsidR="00455E20">
        <w:rPr>
          <w:b/>
        </w:rPr>
        <w:t xml:space="preserve"> </w:t>
      </w:r>
      <w:r w:rsidR="00455E20">
        <w:t xml:space="preserve">“The name of the LORD </w:t>
      </w:r>
      <w:r w:rsidR="00455E20">
        <w:rPr>
          <w:rStyle w:val="Emphasis"/>
        </w:rPr>
        <w:t>is</w:t>
      </w:r>
      <w:r w:rsidR="00455E20">
        <w:t xml:space="preserve"> a strong tower: the righteous </w:t>
      </w:r>
      <w:proofErr w:type="spellStart"/>
      <w:r w:rsidR="00455E20">
        <w:t>runneth</w:t>
      </w:r>
      <w:proofErr w:type="spellEnd"/>
      <w:r w:rsidR="00455E20">
        <w:t xml:space="preserve"> into it, and is safe.” </w:t>
      </w:r>
    </w:p>
    <w:p w:rsidR="00455E20" w:rsidRPr="00F91F93" w:rsidRDefault="00455E20" w:rsidP="00455E20">
      <w:pPr>
        <w:pStyle w:val="ListParagraph"/>
        <w:numPr>
          <w:ilvl w:val="0"/>
          <w:numId w:val="1"/>
        </w:numPr>
        <w:tabs>
          <w:tab w:val="left" w:pos="3164"/>
        </w:tabs>
        <w:rPr>
          <w:b/>
        </w:rPr>
      </w:pPr>
      <w:r>
        <w:rPr>
          <w:b/>
        </w:rPr>
        <w:t>Ex 23:</w:t>
      </w:r>
      <w:r w:rsidRPr="00455E20">
        <w:rPr>
          <w:b/>
        </w:rPr>
        <w:t>25</w:t>
      </w:r>
      <w:r>
        <w:rPr>
          <w:b/>
        </w:rPr>
        <w:t xml:space="preserve"> “</w:t>
      </w:r>
      <w:r>
        <w:t xml:space="preserve">And ye shall serve the LORD your God, and he shall bless thy bread, and thy water; and I will take sickness away from the midst of thee.”  </w:t>
      </w:r>
      <w:proofErr w:type="spellStart"/>
      <w:r w:rsidRPr="00455E20">
        <w:rPr>
          <w:b/>
        </w:rPr>
        <w:t>Jer</w:t>
      </w:r>
      <w:proofErr w:type="spellEnd"/>
      <w:r w:rsidRPr="00455E20">
        <w:rPr>
          <w:b/>
        </w:rPr>
        <w:t xml:space="preserve"> 17:14</w:t>
      </w:r>
      <w:r>
        <w:rPr>
          <w:b/>
        </w:rPr>
        <w:t xml:space="preserve"> </w:t>
      </w:r>
      <w:r>
        <w:t xml:space="preserve">“Heal me, O LORD, and I shall be healed; save me, and I shall be saved: for thou </w:t>
      </w:r>
      <w:r>
        <w:rPr>
          <w:rStyle w:val="Emphasis"/>
        </w:rPr>
        <w:t>art</w:t>
      </w:r>
      <w:r>
        <w:t xml:space="preserve"> my praise.”  </w:t>
      </w:r>
      <w:r w:rsidRPr="00455E20">
        <w:rPr>
          <w:b/>
        </w:rPr>
        <w:t>Ps 91:3-6</w:t>
      </w:r>
      <w:r>
        <w:t xml:space="preserve"> “Surely he shall deliver thee from the snare of the fowler, </w:t>
      </w:r>
      <w:r>
        <w:rPr>
          <w:rStyle w:val="Emphasis"/>
        </w:rPr>
        <w:t>and</w:t>
      </w:r>
      <w:r>
        <w:t xml:space="preserve"> from the noisome pestilence.  He shall cover thee with his feathers, and under his wings shalt thou trust: his truth </w:t>
      </w:r>
      <w:r>
        <w:rPr>
          <w:rStyle w:val="Emphasis"/>
        </w:rPr>
        <w:t>shall be thy</w:t>
      </w:r>
      <w:r>
        <w:t xml:space="preserve"> shield and buckler.  Thou shalt not be afraid for the terror by night; </w:t>
      </w:r>
      <w:proofErr w:type="gramStart"/>
      <w:r>
        <w:rPr>
          <w:rStyle w:val="Emphasis"/>
        </w:rPr>
        <w:t>nor</w:t>
      </w:r>
      <w:proofErr w:type="gramEnd"/>
      <w:r>
        <w:t xml:space="preserve"> for the arrow </w:t>
      </w:r>
      <w:r>
        <w:rPr>
          <w:rStyle w:val="Emphasis"/>
        </w:rPr>
        <w:t>that</w:t>
      </w:r>
      <w:r>
        <w:t xml:space="preserve"> </w:t>
      </w:r>
      <w:proofErr w:type="spellStart"/>
      <w:r>
        <w:t>flieth</w:t>
      </w:r>
      <w:proofErr w:type="spellEnd"/>
      <w:r>
        <w:t xml:space="preserve"> by day; </w:t>
      </w:r>
      <w:r>
        <w:rPr>
          <w:rStyle w:val="Emphasis"/>
        </w:rPr>
        <w:t>Nor</w:t>
      </w:r>
      <w:r>
        <w:t xml:space="preserve"> for the pestilence </w:t>
      </w:r>
      <w:r>
        <w:rPr>
          <w:rStyle w:val="Emphasis"/>
        </w:rPr>
        <w:t>that</w:t>
      </w:r>
      <w:r>
        <w:t xml:space="preserve"> </w:t>
      </w:r>
      <w:proofErr w:type="spellStart"/>
      <w:r>
        <w:t>walketh</w:t>
      </w:r>
      <w:proofErr w:type="spellEnd"/>
      <w:r>
        <w:t xml:space="preserve"> in darkness; </w:t>
      </w:r>
      <w:r>
        <w:rPr>
          <w:rStyle w:val="Emphasis"/>
        </w:rPr>
        <w:t>nor</w:t>
      </w:r>
      <w:r>
        <w:t xml:space="preserve"> for the destruction </w:t>
      </w:r>
      <w:r>
        <w:rPr>
          <w:rStyle w:val="Emphasis"/>
        </w:rPr>
        <w:t>that</w:t>
      </w:r>
      <w:r>
        <w:t xml:space="preserve"> </w:t>
      </w:r>
      <w:proofErr w:type="spellStart"/>
      <w:r>
        <w:t>wasteth</w:t>
      </w:r>
      <w:proofErr w:type="spellEnd"/>
      <w:r>
        <w:t xml:space="preserve"> at noonday.”  </w:t>
      </w:r>
      <w:r w:rsidRPr="00455E20">
        <w:rPr>
          <w:b/>
        </w:rPr>
        <w:t>James 5:14-15</w:t>
      </w:r>
      <w:r>
        <w:rPr>
          <w:b/>
        </w:rPr>
        <w:t xml:space="preserve"> </w:t>
      </w:r>
      <w:r>
        <w:t xml:space="preserve">“Is any sick among you? </w:t>
      </w:r>
      <w:proofErr w:type="gramStart"/>
      <w:r>
        <w:t>let</w:t>
      </w:r>
      <w:proofErr w:type="gramEnd"/>
      <w:r>
        <w:t xml:space="preserve"> him call for the elders of the church; and let them pray over him, anointing him with oil in the name of the Lord: And the prayer of faith shall save the sick, and the Lord shall raise him up; and if he have committed sins, they shall be forgiven him.”</w:t>
      </w:r>
      <w:r w:rsidR="002830C5">
        <w:t xml:space="preserve">  </w:t>
      </w:r>
      <w:r w:rsidR="002830C5" w:rsidRPr="002830C5">
        <w:rPr>
          <w:b/>
        </w:rPr>
        <w:t>Ex 15:26</w:t>
      </w:r>
      <w:r w:rsidR="002830C5">
        <w:rPr>
          <w:b/>
        </w:rPr>
        <w:t xml:space="preserve"> </w:t>
      </w:r>
      <w:r w:rsidR="002830C5">
        <w:t xml:space="preserve">“And said, If thou wilt diligently hearken to the voice of the LORD thy God, and wilt do that which is right in his sight, and wilt give ear to his commandments, and keep all his statutes, I will put none of these diseases upon thee, which I have brought upon the Egyptians: for I </w:t>
      </w:r>
      <w:r w:rsidR="002830C5">
        <w:rPr>
          <w:rStyle w:val="Emphasis"/>
        </w:rPr>
        <w:t>am</w:t>
      </w:r>
      <w:r w:rsidR="002830C5">
        <w:t xml:space="preserve"> the LORD that </w:t>
      </w:r>
      <w:proofErr w:type="spellStart"/>
      <w:r w:rsidR="002830C5">
        <w:t>healeth</w:t>
      </w:r>
      <w:proofErr w:type="spellEnd"/>
      <w:r w:rsidR="002830C5">
        <w:t xml:space="preserve"> thee.” </w:t>
      </w:r>
      <w:r w:rsidR="002830C5" w:rsidRPr="002830C5">
        <w:rPr>
          <w:b/>
        </w:rPr>
        <w:t>Isa 53:4-5</w:t>
      </w:r>
      <w:r w:rsidR="002830C5">
        <w:rPr>
          <w:b/>
        </w:rPr>
        <w:t xml:space="preserve"> </w:t>
      </w:r>
      <w:r w:rsidR="002830C5">
        <w:t xml:space="preserve">“Surely he hath borne our griefs, and carried our sorrows: yet we did esteem him stricken, smitten of God, and afflicted.  But he </w:t>
      </w:r>
      <w:r w:rsidR="002830C5">
        <w:rPr>
          <w:rStyle w:val="Emphasis"/>
        </w:rPr>
        <w:t>was</w:t>
      </w:r>
      <w:r w:rsidR="002830C5">
        <w:t xml:space="preserve"> wounded for our </w:t>
      </w:r>
      <w:proofErr w:type="gramStart"/>
      <w:r w:rsidR="002830C5">
        <w:t>transgressions,</w:t>
      </w:r>
      <w:proofErr w:type="gramEnd"/>
      <w:r w:rsidR="002830C5">
        <w:t xml:space="preserve"> </w:t>
      </w:r>
      <w:r w:rsidR="002830C5">
        <w:rPr>
          <w:rStyle w:val="Emphasis"/>
        </w:rPr>
        <w:t>he was</w:t>
      </w:r>
      <w:r w:rsidR="002830C5">
        <w:t xml:space="preserve"> bruised for our iniquities: the chastisement of our peace </w:t>
      </w:r>
      <w:r w:rsidR="002830C5">
        <w:rPr>
          <w:rStyle w:val="Emphasis"/>
        </w:rPr>
        <w:t>was</w:t>
      </w:r>
      <w:r w:rsidR="002830C5">
        <w:t xml:space="preserve"> upon him; and with his stripes we are healed.” </w:t>
      </w:r>
      <w:proofErr w:type="spellStart"/>
      <w:r w:rsidR="002830C5" w:rsidRPr="002830C5">
        <w:rPr>
          <w:b/>
        </w:rPr>
        <w:t>Jer</w:t>
      </w:r>
      <w:proofErr w:type="spellEnd"/>
      <w:r w:rsidR="002830C5" w:rsidRPr="002830C5">
        <w:rPr>
          <w:b/>
        </w:rPr>
        <w:t xml:space="preserve"> 30:17</w:t>
      </w:r>
      <w:r w:rsidR="002830C5">
        <w:rPr>
          <w:b/>
        </w:rPr>
        <w:t xml:space="preserve"> </w:t>
      </w:r>
      <w:r w:rsidR="002830C5">
        <w:t xml:space="preserve">“But he </w:t>
      </w:r>
      <w:r w:rsidR="002830C5">
        <w:rPr>
          <w:rStyle w:val="Emphasis"/>
        </w:rPr>
        <w:t>was</w:t>
      </w:r>
      <w:r w:rsidR="002830C5">
        <w:t xml:space="preserve"> wounded for our transgressions, </w:t>
      </w:r>
      <w:r w:rsidR="002830C5">
        <w:rPr>
          <w:rStyle w:val="Emphasis"/>
        </w:rPr>
        <w:t>he was</w:t>
      </w:r>
      <w:r w:rsidR="002830C5">
        <w:t xml:space="preserve"> bruised for our iniquities: the chastisement of our peace </w:t>
      </w:r>
      <w:r w:rsidR="002830C5">
        <w:rPr>
          <w:rStyle w:val="Emphasis"/>
        </w:rPr>
        <w:t>was</w:t>
      </w:r>
      <w:r w:rsidR="002830C5">
        <w:t xml:space="preserve"> upon him; and with his stripes we are healed.” </w:t>
      </w:r>
      <w:proofErr w:type="spellStart"/>
      <w:r w:rsidR="002830C5" w:rsidRPr="002830C5">
        <w:rPr>
          <w:b/>
        </w:rPr>
        <w:t>Deut</w:t>
      </w:r>
      <w:proofErr w:type="spellEnd"/>
      <w:r w:rsidR="002830C5" w:rsidRPr="002830C5">
        <w:rPr>
          <w:b/>
        </w:rPr>
        <w:t xml:space="preserve"> 32-39</w:t>
      </w:r>
      <w:r w:rsidR="002830C5">
        <w:rPr>
          <w:b/>
        </w:rPr>
        <w:t xml:space="preserve"> </w:t>
      </w:r>
      <w:r w:rsidR="002830C5">
        <w:t xml:space="preserve">“See now that I, </w:t>
      </w:r>
      <w:r w:rsidR="002830C5">
        <w:rPr>
          <w:rStyle w:val="Emphasis"/>
        </w:rPr>
        <w:t>even</w:t>
      </w:r>
      <w:r w:rsidR="002830C5">
        <w:t xml:space="preserve"> I, </w:t>
      </w:r>
      <w:r w:rsidR="002830C5">
        <w:rPr>
          <w:rStyle w:val="Emphasis"/>
        </w:rPr>
        <w:t>am</w:t>
      </w:r>
      <w:r w:rsidR="002830C5">
        <w:t xml:space="preserve"> he, and </w:t>
      </w:r>
      <w:r w:rsidR="002830C5">
        <w:rPr>
          <w:rStyle w:val="Emphasis"/>
        </w:rPr>
        <w:t>there is</w:t>
      </w:r>
      <w:r w:rsidR="002830C5">
        <w:t xml:space="preserve"> no god with me: I kill, and I make alive; I wound, and I heal: neither </w:t>
      </w:r>
      <w:r w:rsidR="002830C5">
        <w:rPr>
          <w:rStyle w:val="Emphasis"/>
        </w:rPr>
        <w:t>is there any</w:t>
      </w:r>
      <w:r w:rsidR="002830C5">
        <w:t xml:space="preserve"> that can deliver out of my hand.”  </w:t>
      </w:r>
      <w:r w:rsidR="002830C5">
        <w:rPr>
          <w:b/>
        </w:rPr>
        <w:t>Isa 38</w:t>
      </w:r>
      <w:r w:rsidR="002830C5" w:rsidRPr="002830C5">
        <w:rPr>
          <w:b/>
        </w:rPr>
        <w:t>:16</w:t>
      </w:r>
      <w:r w:rsidR="002830C5">
        <w:rPr>
          <w:b/>
        </w:rPr>
        <w:t xml:space="preserve"> </w:t>
      </w:r>
      <w:r w:rsidR="002830C5">
        <w:t xml:space="preserve">“O Lord, by these </w:t>
      </w:r>
      <w:r w:rsidR="002830C5">
        <w:rPr>
          <w:rStyle w:val="Emphasis"/>
        </w:rPr>
        <w:t>things men</w:t>
      </w:r>
      <w:r w:rsidR="002830C5">
        <w:t xml:space="preserve"> live, and in all these </w:t>
      </w:r>
      <w:r w:rsidR="002830C5">
        <w:rPr>
          <w:rStyle w:val="Emphasis"/>
        </w:rPr>
        <w:t>things is</w:t>
      </w:r>
      <w:r w:rsidR="002830C5">
        <w:t xml:space="preserve"> the life of my spirit: so wilt thou recover me, and make me to live.” </w:t>
      </w:r>
      <w:r w:rsidR="002830C5" w:rsidRPr="002830C5">
        <w:rPr>
          <w:b/>
        </w:rPr>
        <w:t>1Peter 2:24</w:t>
      </w:r>
      <w:r w:rsidR="002830C5">
        <w:rPr>
          <w:b/>
        </w:rPr>
        <w:t xml:space="preserve"> </w:t>
      </w:r>
      <w:r w:rsidR="002830C5">
        <w:t xml:space="preserve">“Who his own self bare our sins in his own body on the </w:t>
      </w:r>
      <w:proofErr w:type="gramStart"/>
      <w:r w:rsidR="002830C5">
        <w:t>tree, that</w:t>
      </w:r>
      <w:proofErr w:type="gramEnd"/>
      <w:r w:rsidR="002830C5">
        <w:t xml:space="preserve"> we, being dead to sins, should live unto righteousness: by whose stripes ye were healed.”  </w:t>
      </w:r>
      <w:r w:rsidR="00FE7639" w:rsidRPr="00FE7639">
        <w:rPr>
          <w:b/>
        </w:rPr>
        <w:t>Ps 103:1-5</w:t>
      </w:r>
      <w:r w:rsidR="00FE7639">
        <w:rPr>
          <w:b/>
        </w:rPr>
        <w:t xml:space="preserve"> </w:t>
      </w:r>
      <w:r w:rsidR="00FE7639">
        <w:t xml:space="preserve">“Bless the LORD, O my soul: and all that is within </w:t>
      </w:r>
      <w:proofErr w:type="gramStart"/>
      <w:r w:rsidR="00FE7639">
        <w:t>me,</w:t>
      </w:r>
      <w:proofErr w:type="gramEnd"/>
      <w:r w:rsidR="00FE7639">
        <w:t xml:space="preserve"> </w:t>
      </w:r>
      <w:r w:rsidR="00FE7639">
        <w:rPr>
          <w:rStyle w:val="Emphasis"/>
        </w:rPr>
        <w:t>bless</w:t>
      </w:r>
      <w:r w:rsidR="00FE7639">
        <w:t xml:space="preserve"> his holy name.  Bless the LORD, O my soul, and forget not all his benefits: Who </w:t>
      </w:r>
      <w:proofErr w:type="spellStart"/>
      <w:r w:rsidR="00FE7639">
        <w:t>forgiveth</w:t>
      </w:r>
      <w:proofErr w:type="spellEnd"/>
      <w:r w:rsidR="00FE7639">
        <w:t xml:space="preserve"> all thine iniquities; who </w:t>
      </w:r>
      <w:proofErr w:type="spellStart"/>
      <w:r w:rsidR="00FE7639">
        <w:t>healeth</w:t>
      </w:r>
      <w:proofErr w:type="spellEnd"/>
      <w:r w:rsidR="00FE7639">
        <w:t xml:space="preserve"> all thy diseases; Who </w:t>
      </w:r>
      <w:proofErr w:type="spellStart"/>
      <w:r w:rsidR="00FE7639">
        <w:t>redeemeth</w:t>
      </w:r>
      <w:proofErr w:type="spellEnd"/>
      <w:r w:rsidR="00FE7639">
        <w:t xml:space="preserve"> thy life from destruction; who </w:t>
      </w:r>
      <w:proofErr w:type="spellStart"/>
      <w:r w:rsidR="00FE7639">
        <w:t>crowneth</w:t>
      </w:r>
      <w:proofErr w:type="spellEnd"/>
      <w:r w:rsidR="00FE7639">
        <w:t xml:space="preserve"> thee with lovingkindness and tender mercies; Who </w:t>
      </w:r>
      <w:proofErr w:type="spellStart"/>
      <w:r w:rsidR="00FE7639">
        <w:t>satisfieth</w:t>
      </w:r>
      <w:proofErr w:type="spellEnd"/>
      <w:r w:rsidR="00FE7639">
        <w:t xml:space="preserve"> thy mouth with good </w:t>
      </w:r>
      <w:r w:rsidR="00FE7639">
        <w:rPr>
          <w:rStyle w:val="Emphasis"/>
        </w:rPr>
        <w:t>things; so that</w:t>
      </w:r>
      <w:r w:rsidR="00FE7639">
        <w:t xml:space="preserve"> thy youth is renewed like the eagle's.” </w:t>
      </w:r>
      <w:r w:rsidR="00FE7639" w:rsidRPr="00FE7639">
        <w:rPr>
          <w:b/>
        </w:rPr>
        <w:t>Matt 8:10</w:t>
      </w:r>
      <w:r w:rsidR="00FE7639">
        <w:rPr>
          <w:b/>
        </w:rPr>
        <w:t xml:space="preserve"> </w:t>
      </w:r>
      <w:r w:rsidR="00FE7639">
        <w:t xml:space="preserve">“When Jesus heard </w:t>
      </w:r>
      <w:r w:rsidR="00FE7639">
        <w:rPr>
          <w:rStyle w:val="Emphasis"/>
        </w:rPr>
        <w:t>it</w:t>
      </w:r>
      <w:r w:rsidR="00FE7639">
        <w:t xml:space="preserve">, he </w:t>
      </w:r>
      <w:proofErr w:type="spellStart"/>
      <w:r w:rsidR="00FE7639">
        <w:t>marvelled</w:t>
      </w:r>
      <w:proofErr w:type="spellEnd"/>
      <w:r w:rsidR="00FE7639">
        <w:t xml:space="preserve">, and said to them that followed, </w:t>
      </w:r>
      <w:r w:rsidR="00FE7639">
        <w:rPr>
          <w:rStyle w:val="jesus"/>
        </w:rPr>
        <w:t>Verily I say unto you, I have not found so great faith, no, not in Israel.</w:t>
      </w:r>
      <w:r w:rsidR="00FE7639">
        <w:t xml:space="preserve">” </w:t>
      </w:r>
    </w:p>
    <w:p w:rsidR="00F91F93" w:rsidRPr="00FE7639" w:rsidRDefault="00F91F93" w:rsidP="00F91F93">
      <w:pPr>
        <w:pStyle w:val="ListParagraph"/>
        <w:tabs>
          <w:tab w:val="left" w:pos="3164"/>
        </w:tabs>
        <w:rPr>
          <w:b/>
        </w:rPr>
      </w:pPr>
    </w:p>
    <w:p w:rsidR="00F91F93" w:rsidRPr="00F91F93" w:rsidRDefault="00FE7639" w:rsidP="00F91F93">
      <w:pPr>
        <w:pStyle w:val="ListParagraph"/>
        <w:numPr>
          <w:ilvl w:val="0"/>
          <w:numId w:val="1"/>
        </w:numPr>
        <w:tabs>
          <w:tab w:val="left" w:pos="3164"/>
        </w:tabs>
        <w:rPr>
          <w:b/>
        </w:rPr>
      </w:pPr>
      <w:r>
        <w:rPr>
          <w:b/>
        </w:rPr>
        <w:lastRenderedPageBreak/>
        <w:t>Matt 25:46 “</w:t>
      </w:r>
      <w:r>
        <w:rPr>
          <w:rStyle w:val="jesus"/>
        </w:rPr>
        <w:t>And these shall go away into everlasting punishment: but the righteous into life eternal.</w:t>
      </w:r>
      <w:r>
        <w:t xml:space="preserve">” </w:t>
      </w:r>
      <w:r w:rsidRPr="00FE7639">
        <w:rPr>
          <w:b/>
        </w:rPr>
        <w:t>Rom 6:23</w:t>
      </w:r>
      <w:r>
        <w:rPr>
          <w:b/>
        </w:rPr>
        <w:t xml:space="preserve"> </w:t>
      </w:r>
      <w:proofErr w:type="gramStart"/>
      <w:r>
        <w:rPr>
          <w:rStyle w:val="jesus"/>
        </w:rPr>
        <w:t>And</w:t>
      </w:r>
      <w:proofErr w:type="gramEnd"/>
      <w:r>
        <w:rPr>
          <w:rStyle w:val="jesus"/>
        </w:rPr>
        <w:t xml:space="preserve"> these shall go away into everlasting punishment: but the righteous into life eternal.</w:t>
      </w:r>
      <w:r>
        <w:t xml:space="preserve">”  </w:t>
      </w:r>
      <w:r w:rsidRPr="00FE7639">
        <w:rPr>
          <w:b/>
        </w:rPr>
        <w:t>John 5:24-25</w:t>
      </w:r>
      <w:r>
        <w:rPr>
          <w:b/>
        </w:rPr>
        <w:t xml:space="preserve"> </w:t>
      </w:r>
      <w:r w:rsidR="00F91F93">
        <w:t>“</w:t>
      </w:r>
      <w:r w:rsidR="00F91F93">
        <w:rPr>
          <w:rStyle w:val="jesus"/>
        </w:rPr>
        <w:t xml:space="preserve">Verily, verily, I say unto you, He that </w:t>
      </w:r>
      <w:proofErr w:type="spellStart"/>
      <w:r w:rsidR="00F91F93">
        <w:rPr>
          <w:rStyle w:val="jesus"/>
        </w:rPr>
        <w:t>heareth</w:t>
      </w:r>
      <w:proofErr w:type="spellEnd"/>
      <w:r w:rsidR="00F91F93">
        <w:rPr>
          <w:rStyle w:val="jesus"/>
        </w:rPr>
        <w:t xml:space="preserve"> my word, and believeth on him that sent me, hath everlasting life, and shall not come into condemnation; but is passed from death unto life.  Verily, verily, I say unto you, </w:t>
      </w:r>
      <w:proofErr w:type="gramStart"/>
      <w:r w:rsidR="00F91F93">
        <w:rPr>
          <w:rStyle w:val="jesus"/>
        </w:rPr>
        <w:t>The</w:t>
      </w:r>
      <w:proofErr w:type="gramEnd"/>
      <w:r w:rsidR="00F91F93">
        <w:rPr>
          <w:rStyle w:val="jesus"/>
        </w:rPr>
        <w:t xml:space="preserve"> hour is coming, and now is, when the dead shall hear the voice of the Son of God: and they that hear shall live.</w:t>
      </w:r>
      <w:r w:rsidR="00F91F93">
        <w:t xml:space="preserve">” </w:t>
      </w:r>
      <w:r w:rsidR="00F91F93" w:rsidRPr="00F91F93">
        <w:rPr>
          <w:b/>
        </w:rPr>
        <w:t>John 11:25</w:t>
      </w:r>
      <w:r w:rsidR="00F91F93">
        <w:rPr>
          <w:b/>
        </w:rPr>
        <w:t xml:space="preserve"> </w:t>
      </w:r>
      <w:r w:rsidR="00F91F93">
        <w:t xml:space="preserve">“Jesus said unto her, </w:t>
      </w:r>
      <w:r w:rsidR="00F91F93">
        <w:rPr>
          <w:rStyle w:val="jesus"/>
        </w:rPr>
        <w:t>I am the resurrection, and the life: he that believeth in me, though he were dead, yet shall he live:</w:t>
      </w:r>
      <w:proofErr w:type="gramStart"/>
      <w:r w:rsidR="00F91F93">
        <w:t xml:space="preserve">”  </w:t>
      </w:r>
      <w:r w:rsidR="00F91F93" w:rsidRPr="00F91F93">
        <w:rPr>
          <w:b/>
        </w:rPr>
        <w:t>John</w:t>
      </w:r>
      <w:proofErr w:type="gramEnd"/>
      <w:r w:rsidR="00F91F93" w:rsidRPr="00F91F93">
        <w:rPr>
          <w:b/>
        </w:rPr>
        <w:t xml:space="preserve"> 6:47-50</w:t>
      </w:r>
      <w:r w:rsidR="00F91F93">
        <w:rPr>
          <w:b/>
        </w:rPr>
        <w:t xml:space="preserve"> </w:t>
      </w:r>
      <w:r w:rsidR="00F91F93">
        <w:t>“</w:t>
      </w:r>
      <w:r w:rsidR="00F91F93">
        <w:rPr>
          <w:rStyle w:val="jesus"/>
        </w:rPr>
        <w:t>Verily, verily, I say unto you, He that believeth on me hath everlasting life.</w:t>
      </w:r>
      <w:r w:rsidR="00F91F93">
        <w:t xml:space="preserve">  </w:t>
      </w:r>
      <w:r w:rsidR="00F91F93">
        <w:rPr>
          <w:rStyle w:val="jesus"/>
        </w:rPr>
        <w:t>I am that bread of life. Your fathers did eat manna in the wilderness, and are dead.  This is the bread which cometh down from heaven, that a man may eat thereof, and not die.</w:t>
      </w:r>
      <w:r w:rsidR="00F91F93">
        <w:t xml:space="preserve">”  </w:t>
      </w:r>
      <w:r w:rsidR="00F91F93" w:rsidRPr="00F91F93">
        <w:rPr>
          <w:b/>
        </w:rPr>
        <w:t>John 3:16</w:t>
      </w:r>
      <w:r w:rsidR="00F91F93">
        <w:rPr>
          <w:b/>
        </w:rPr>
        <w:t xml:space="preserve"> </w:t>
      </w:r>
      <w:r w:rsidR="00F91F93">
        <w:t>“</w:t>
      </w:r>
      <w:r w:rsidR="00F91F93">
        <w:rPr>
          <w:rStyle w:val="jesus"/>
        </w:rPr>
        <w:t>For God so loved the world, that he gave his only begotten Son, that whosoever believeth in him should not perish, but have everlasting life.</w:t>
      </w:r>
      <w:r w:rsidR="00F91F93">
        <w:t xml:space="preserve">”  </w:t>
      </w:r>
      <w:r w:rsidR="00F91F93" w:rsidRPr="00F91F93">
        <w:rPr>
          <w:b/>
        </w:rPr>
        <w:t>1Cor 2:9</w:t>
      </w:r>
      <w:r w:rsidR="00F91F93">
        <w:rPr>
          <w:b/>
        </w:rPr>
        <w:t xml:space="preserve"> </w:t>
      </w:r>
      <w:r w:rsidR="00F91F93">
        <w:t>“But as it is written, Eye hath not seen, nor ear heard, neither have entered into the heart of man, the things which God hath prepared for them that love him.”</w:t>
      </w:r>
    </w:p>
    <w:p w:rsidR="00F91F93" w:rsidRPr="000E79C6" w:rsidRDefault="00F91F93" w:rsidP="00F91F93">
      <w:pPr>
        <w:pStyle w:val="ListParagraph"/>
        <w:numPr>
          <w:ilvl w:val="0"/>
          <w:numId w:val="1"/>
        </w:numPr>
        <w:tabs>
          <w:tab w:val="left" w:pos="3164"/>
        </w:tabs>
        <w:rPr>
          <w:b/>
        </w:rPr>
      </w:pPr>
      <w:r>
        <w:rPr>
          <w:b/>
        </w:rPr>
        <w:t xml:space="preserve">Acts 5:29 </w:t>
      </w:r>
      <w:r>
        <w:t xml:space="preserve">“Then Peter and the </w:t>
      </w:r>
      <w:r>
        <w:rPr>
          <w:rStyle w:val="Emphasis"/>
        </w:rPr>
        <w:t>other</w:t>
      </w:r>
      <w:r>
        <w:t xml:space="preserve"> apostles answered and said, </w:t>
      </w:r>
      <w:proofErr w:type="gramStart"/>
      <w:r>
        <w:t>We</w:t>
      </w:r>
      <w:proofErr w:type="gramEnd"/>
      <w:r>
        <w:t xml:space="preserve"> ought to obey God rather than men.”  </w:t>
      </w:r>
      <w:r w:rsidRPr="00F91F93">
        <w:rPr>
          <w:b/>
        </w:rPr>
        <w:t>John 15:14</w:t>
      </w:r>
      <w:r>
        <w:rPr>
          <w:b/>
        </w:rPr>
        <w:t xml:space="preserve"> </w:t>
      </w:r>
      <w:r>
        <w:t>“</w:t>
      </w:r>
      <w:r>
        <w:rPr>
          <w:rStyle w:val="jesus"/>
        </w:rPr>
        <w:t>Ye are my friends, if ye do whatsoever I command you.</w:t>
      </w:r>
      <w:r>
        <w:t>”</w:t>
      </w:r>
      <w:r w:rsidR="000E79C6">
        <w:t xml:space="preserve"> </w:t>
      </w:r>
      <w:r w:rsidR="000E79C6" w:rsidRPr="000E79C6">
        <w:rPr>
          <w:b/>
        </w:rPr>
        <w:t>John 14:15</w:t>
      </w:r>
      <w:r w:rsidR="000E79C6">
        <w:rPr>
          <w:b/>
        </w:rPr>
        <w:t xml:space="preserve"> </w:t>
      </w:r>
      <w:r w:rsidR="000E79C6">
        <w:t>“</w:t>
      </w:r>
      <w:r w:rsidR="000E79C6">
        <w:rPr>
          <w:rStyle w:val="jesus"/>
        </w:rPr>
        <w:t>If ye love me, keep my commandments.</w:t>
      </w:r>
      <w:r w:rsidR="000E79C6">
        <w:t xml:space="preserve">” </w:t>
      </w:r>
      <w:r w:rsidR="000E79C6">
        <w:rPr>
          <w:b/>
        </w:rPr>
        <w:t>2John 1:</w:t>
      </w:r>
      <w:r w:rsidR="000E79C6" w:rsidRPr="000E79C6">
        <w:rPr>
          <w:b/>
        </w:rPr>
        <w:t>6</w:t>
      </w:r>
      <w:r w:rsidR="000E79C6">
        <w:rPr>
          <w:b/>
        </w:rPr>
        <w:t xml:space="preserve"> </w:t>
      </w:r>
      <w:r w:rsidR="000E79C6">
        <w:t xml:space="preserve">“And this is love, that we walk after his commandments. This is the commandment, </w:t>
      </w:r>
      <w:proofErr w:type="gramStart"/>
      <w:r w:rsidR="000E79C6">
        <w:t>That</w:t>
      </w:r>
      <w:proofErr w:type="gramEnd"/>
      <w:r w:rsidR="000E79C6">
        <w:t>, as ye have heard from the beginning, ye should walk in it.”</w:t>
      </w:r>
    </w:p>
    <w:p w:rsidR="00241211" w:rsidRPr="00241211" w:rsidRDefault="000E79C6" w:rsidP="00F91F93">
      <w:pPr>
        <w:pStyle w:val="ListParagraph"/>
        <w:numPr>
          <w:ilvl w:val="0"/>
          <w:numId w:val="1"/>
        </w:numPr>
        <w:tabs>
          <w:tab w:val="left" w:pos="3164"/>
        </w:tabs>
        <w:rPr>
          <w:b/>
        </w:rPr>
      </w:pPr>
      <w:r>
        <w:rPr>
          <w:b/>
        </w:rPr>
        <w:t xml:space="preserve">Ps 118:8 </w:t>
      </w:r>
      <w:r>
        <w:t>“</w:t>
      </w:r>
      <w:r>
        <w:rPr>
          <w:rStyle w:val="Emphasis"/>
        </w:rPr>
        <w:t>It is</w:t>
      </w:r>
      <w:r>
        <w:t xml:space="preserve"> better to trust in the LORD than to put confidence in man.” </w:t>
      </w:r>
      <w:proofErr w:type="spellStart"/>
      <w:r w:rsidRPr="000E79C6">
        <w:rPr>
          <w:b/>
        </w:rPr>
        <w:t>Prov</w:t>
      </w:r>
      <w:proofErr w:type="spellEnd"/>
      <w:r w:rsidRPr="000E79C6">
        <w:rPr>
          <w:b/>
        </w:rPr>
        <w:t xml:space="preserve"> 14:12</w:t>
      </w:r>
      <w:r>
        <w:rPr>
          <w:b/>
        </w:rPr>
        <w:t xml:space="preserve"> </w:t>
      </w:r>
      <w:r>
        <w:t xml:space="preserve">“There is a way which </w:t>
      </w:r>
      <w:proofErr w:type="spellStart"/>
      <w:r>
        <w:t>seemeth</w:t>
      </w:r>
      <w:proofErr w:type="spellEnd"/>
      <w:r>
        <w:t xml:space="preserve"> right unto a man, but the end thereof </w:t>
      </w:r>
      <w:r>
        <w:rPr>
          <w:rStyle w:val="Emphasis"/>
        </w:rPr>
        <w:t>are</w:t>
      </w:r>
      <w:r>
        <w:t xml:space="preserve"> the ways of death.”  “There is a way which </w:t>
      </w:r>
      <w:proofErr w:type="spellStart"/>
      <w:r>
        <w:t>seemeth</w:t>
      </w:r>
      <w:proofErr w:type="spellEnd"/>
      <w:r>
        <w:t xml:space="preserve"> right unto a man, but the </w:t>
      </w:r>
      <w:proofErr w:type="gramStart"/>
      <w:r>
        <w:t xml:space="preserve">end thereof </w:t>
      </w:r>
      <w:r>
        <w:rPr>
          <w:rStyle w:val="Emphasis"/>
        </w:rPr>
        <w:t>are</w:t>
      </w:r>
      <w:proofErr w:type="gramEnd"/>
      <w:r>
        <w:t xml:space="preserve"> the ways of death.” </w:t>
      </w:r>
    </w:p>
    <w:p w:rsidR="000E79C6" w:rsidRDefault="000E79C6" w:rsidP="00241211">
      <w:pPr>
        <w:pStyle w:val="ListParagraph"/>
        <w:tabs>
          <w:tab w:val="left" w:pos="3164"/>
        </w:tabs>
      </w:pPr>
      <w:r w:rsidRPr="000E79C6">
        <w:rPr>
          <w:b/>
        </w:rPr>
        <w:t>Isa 2:22</w:t>
      </w:r>
      <w:r>
        <w:rPr>
          <w:b/>
        </w:rPr>
        <w:t xml:space="preserve"> </w:t>
      </w:r>
      <w:r>
        <w:t xml:space="preserve">“Cease </w:t>
      </w:r>
      <w:proofErr w:type="gramStart"/>
      <w:r>
        <w:t>ye</w:t>
      </w:r>
      <w:proofErr w:type="gramEnd"/>
      <w:r>
        <w:t xml:space="preserve"> from man, whose breath </w:t>
      </w:r>
      <w:r>
        <w:rPr>
          <w:rStyle w:val="Emphasis"/>
        </w:rPr>
        <w:t>is</w:t>
      </w:r>
      <w:r>
        <w:t xml:space="preserve"> in his nostrils: for wherein is he to be accounted of?”</w:t>
      </w:r>
      <w:r w:rsidR="00241211">
        <w:t xml:space="preserve"> </w:t>
      </w:r>
    </w:p>
    <w:p w:rsidR="00241211" w:rsidRPr="00241211" w:rsidRDefault="00241211" w:rsidP="00241211">
      <w:pPr>
        <w:pStyle w:val="ListParagraph"/>
        <w:numPr>
          <w:ilvl w:val="0"/>
          <w:numId w:val="1"/>
        </w:numPr>
        <w:tabs>
          <w:tab w:val="left" w:pos="3164"/>
        </w:tabs>
        <w:rPr>
          <w:b/>
        </w:rPr>
      </w:pPr>
      <w:r>
        <w:rPr>
          <w:b/>
        </w:rPr>
        <w:t xml:space="preserve">Ps 139:13-16 </w:t>
      </w:r>
      <w:r>
        <w:t xml:space="preserve">“For thou hast possessed my reins: thou hast covered me in my mother's womb.  I will praise thee; for I am fearfully </w:t>
      </w:r>
      <w:r>
        <w:rPr>
          <w:rStyle w:val="Emphasis"/>
        </w:rPr>
        <w:t>and</w:t>
      </w:r>
      <w:r>
        <w:t xml:space="preserve"> wonderfully made: </w:t>
      </w:r>
      <w:proofErr w:type="spellStart"/>
      <w:r>
        <w:t>marvellous</w:t>
      </w:r>
      <w:proofErr w:type="spellEnd"/>
      <w:r>
        <w:t xml:space="preserve"> </w:t>
      </w:r>
      <w:r>
        <w:rPr>
          <w:rStyle w:val="Emphasis"/>
        </w:rPr>
        <w:t>are</w:t>
      </w:r>
      <w:r>
        <w:t xml:space="preserve"> thy works; and </w:t>
      </w:r>
      <w:r>
        <w:rPr>
          <w:rStyle w:val="Emphasis"/>
        </w:rPr>
        <w:t>that</w:t>
      </w:r>
      <w:r>
        <w:t xml:space="preserve"> my soul </w:t>
      </w:r>
      <w:proofErr w:type="spellStart"/>
      <w:r>
        <w:t>knoweth</w:t>
      </w:r>
      <w:proofErr w:type="spellEnd"/>
      <w:r>
        <w:t xml:space="preserve"> right well.  My substance was not hid from thee, when I was made in secret, </w:t>
      </w:r>
      <w:r>
        <w:rPr>
          <w:rStyle w:val="Emphasis"/>
        </w:rPr>
        <w:t>and</w:t>
      </w:r>
      <w:r>
        <w:t xml:space="preserve"> curiously wrought in the lowest parts of the earth.  Thine eyes did see my substance, yet being </w:t>
      </w:r>
      <w:proofErr w:type="spellStart"/>
      <w:r>
        <w:t>unperfect</w:t>
      </w:r>
      <w:proofErr w:type="spellEnd"/>
      <w:r>
        <w:t xml:space="preserve">; and in thy book all </w:t>
      </w:r>
      <w:r>
        <w:rPr>
          <w:rStyle w:val="Emphasis"/>
        </w:rPr>
        <w:t>my members</w:t>
      </w:r>
      <w:r>
        <w:t xml:space="preserve"> were written, </w:t>
      </w:r>
      <w:r>
        <w:rPr>
          <w:rStyle w:val="Emphasis"/>
        </w:rPr>
        <w:t>which</w:t>
      </w:r>
      <w:r>
        <w:t xml:space="preserve"> in continuance were fashioned, when </w:t>
      </w:r>
      <w:r>
        <w:rPr>
          <w:rStyle w:val="Emphasis"/>
        </w:rPr>
        <w:t>as yet there was</w:t>
      </w:r>
      <w:r>
        <w:t xml:space="preserve"> none of them.”  </w:t>
      </w:r>
      <w:proofErr w:type="spellStart"/>
      <w:r w:rsidRPr="00241211">
        <w:rPr>
          <w:b/>
        </w:rPr>
        <w:t>Jer</w:t>
      </w:r>
      <w:proofErr w:type="spellEnd"/>
      <w:r w:rsidRPr="00241211">
        <w:rPr>
          <w:b/>
        </w:rPr>
        <w:t xml:space="preserve"> 1:4-5</w:t>
      </w:r>
      <w:r>
        <w:rPr>
          <w:b/>
        </w:rPr>
        <w:t xml:space="preserve"> </w:t>
      </w:r>
      <w:r>
        <w:t xml:space="preserve">“Then the word of the LORD came unto me, saying, </w:t>
      </w:r>
      <w:proofErr w:type="gramStart"/>
      <w:r>
        <w:t>Before</w:t>
      </w:r>
      <w:proofErr w:type="gramEnd"/>
      <w:r>
        <w:t xml:space="preserve"> I formed thee in the belly I knew thee; and before thou </w:t>
      </w:r>
      <w:proofErr w:type="spellStart"/>
      <w:r>
        <w:t>camest</w:t>
      </w:r>
      <w:proofErr w:type="spellEnd"/>
      <w:r>
        <w:t xml:space="preserve"> forth out of the womb I sanctified thee, </w:t>
      </w:r>
      <w:r>
        <w:rPr>
          <w:rStyle w:val="Emphasis"/>
        </w:rPr>
        <w:t>and</w:t>
      </w:r>
      <w:r>
        <w:t xml:space="preserve"> I ordained thee a prophet unto the nations.”</w:t>
      </w:r>
    </w:p>
    <w:p w:rsidR="00241211" w:rsidRPr="00F91F93" w:rsidRDefault="00241211" w:rsidP="00241211">
      <w:pPr>
        <w:pStyle w:val="ListParagraph"/>
        <w:numPr>
          <w:ilvl w:val="0"/>
          <w:numId w:val="1"/>
        </w:numPr>
        <w:tabs>
          <w:tab w:val="left" w:pos="3164"/>
        </w:tabs>
        <w:rPr>
          <w:b/>
        </w:rPr>
      </w:pPr>
      <w:r>
        <w:rPr>
          <w:b/>
        </w:rPr>
        <w:t xml:space="preserve">Rev 13:16-18 </w:t>
      </w:r>
      <w:r>
        <w:t xml:space="preserve">“And he </w:t>
      </w:r>
      <w:proofErr w:type="spellStart"/>
      <w:r>
        <w:t>causeth</w:t>
      </w:r>
      <w:proofErr w:type="spellEnd"/>
      <w:r>
        <w:t xml:space="preserve"> all, both small and great, rich and poor, free and bond, to receive a mark in their right hand, or in their foreheads:  And that no man might buy or sell, save he that had the mark, or the name of the beast, or the number of his name.  Here is wisdom. Let him that hath understanding count the number of the beast: for it is the number of a man; and his number </w:t>
      </w:r>
      <w:r>
        <w:rPr>
          <w:rStyle w:val="Emphasis"/>
        </w:rPr>
        <w:t>is</w:t>
      </w:r>
      <w:r>
        <w:t xml:space="preserve"> Six hundred threescore </w:t>
      </w:r>
      <w:r>
        <w:rPr>
          <w:rStyle w:val="Emphasis"/>
        </w:rPr>
        <w:t>and</w:t>
      </w:r>
      <w:r>
        <w:t xml:space="preserve"> six.”</w:t>
      </w:r>
    </w:p>
    <w:sectPr w:rsidR="00241211" w:rsidRPr="00F91F9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20C" w:rsidRDefault="00F8020C" w:rsidP="002528B9">
      <w:pPr>
        <w:spacing w:after="0" w:line="240" w:lineRule="auto"/>
      </w:pPr>
      <w:r>
        <w:separator/>
      </w:r>
    </w:p>
  </w:endnote>
  <w:endnote w:type="continuationSeparator" w:id="0">
    <w:p w:rsidR="00F8020C" w:rsidRDefault="00F8020C" w:rsidP="00252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546479"/>
      <w:docPartObj>
        <w:docPartGallery w:val="Page Numbers (Bottom of Page)"/>
        <w:docPartUnique/>
      </w:docPartObj>
    </w:sdtPr>
    <w:sdtContent>
      <w:sdt>
        <w:sdtPr>
          <w:id w:val="-1669238322"/>
          <w:docPartObj>
            <w:docPartGallery w:val="Page Numbers (Top of Page)"/>
            <w:docPartUnique/>
          </w:docPartObj>
        </w:sdtPr>
        <w:sdtContent>
          <w:p w:rsidR="002B377F" w:rsidRDefault="002B377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6111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6111A">
              <w:rPr>
                <w:b/>
                <w:bCs/>
                <w:noProof/>
              </w:rPr>
              <w:t>3</w:t>
            </w:r>
            <w:r>
              <w:rPr>
                <w:b/>
                <w:bCs/>
                <w:sz w:val="24"/>
                <w:szCs w:val="24"/>
              </w:rPr>
              <w:fldChar w:fldCharType="end"/>
            </w:r>
          </w:p>
        </w:sdtContent>
      </w:sdt>
    </w:sdtContent>
  </w:sdt>
  <w:p w:rsidR="00241211" w:rsidRDefault="002B377F">
    <w:pPr>
      <w:pStyle w:val="Footer"/>
    </w:pPr>
    <w:r>
      <w:t>Destiny Christian Center</w:t>
    </w:r>
    <w:r>
      <w:tab/>
    </w:r>
    <w:r>
      <w:tab/>
      <w:t>Calling the 7000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20C" w:rsidRDefault="00F8020C" w:rsidP="002528B9">
      <w:pPr>
        <w:spacing w:after="0" w:line="240" w:lineRule="auto"/>
      </w:pPr>
      <w:r>
        <w:separator/>
      </w:r>
    </w:p>
  </w:footnote>
  <w:footnote w:type="continuationSeparator" w:id="0">
    <w:p w:rsidR="00F8020C" w:rsidRDefault="00F8020C" w:rsidP="002528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0FF18EA15C7F48DC80F0B74DDA5643F8"/>
      </w:placeholder>
      <w:dataBinding w:prefixMappings="xmlns:ns0='http://schemas.openxmlformats.org/package/2006/metadata/core-properties' xmlns:ns1='http://purl.org/dc/elements/1.1/'" w:xpath="/ns0:coreProperties[1]/ns1:title[1]" w:storeItemID="{6C3C8BC8-F283-45AE-878A-BAB7291924A1}"/>
      <w:text/>
    </w:sdtPr>
    <w:sdtEndPr/>
    <w:sdtContent>
      <w:p w:rsidR="002528B9" w:rsidRDefault="002528B9">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Citation of Scripture References</w:t>
        </w:r>
      </w:p>
    </w:sdtContent>
  </w:sdt>
  <w:p w:rsidR="002528B9" w:rsidRDefault="002528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73A9"/>
    <w:multiLevelType w:val="hybridMultilevel"/>
    <w:tmpl w:val="FBFC9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8B9"/>
    <w:rsid w:val="000C2DB8"/>
    <w:rsid w:val="000E79C6"/>
    <w:rsid w:val="00120947"/>
    <w:rsid w:val="001229FA"/>
    <w:rsid w:val="00241211"/>
    <w:rsid w:val="002528B9"/>
    <w:rsid w:val="002830C5"/>
    <w:rsid w:val="002B377F"/>
    <w:rsid w:val="0043568A"/>
    <w:rsid w:val="00455E20"/>
    <w:rsid w:val="00723567"/>
    <w:rsid w:val="0076111A"/>
    <w:rsid w:val="0080683A"/>
    <w:rsid w:val="00A918C1"/>
    <w:rsid w:val="00C71F55"/>
    <w:rsid w:val="00D97A44"/>
    <w:rsid w:val="00EE0D9E"/>
    <w:rsid w:val="00F07F98"/>
    <w:rsid w:val="00F423F8"/>
    <w:rsid w:val="00F8020C"/>
    <w:rsid w:val="00F91F93"/>
    <w:rsid w:val="00FE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8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8B9"/>
  </w:style>
  <w:style w:type="paragraph" w:styleId="Footer">
    <w:name w:val="footer"/>
    <w:basedOn w:val="Normal"/>
    <w:link w:val="FooterChar"/>
    <w:uiPriority w:val="99"/>
    <w:unhideWhenUsed/>
    <w:rsid w:val="00252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8B9"/>
  </w:style>
  <w:style w:type="paragraph" w:styleId="BalloonText">
    <w:name w:val="Balloon Text"/>
    <w:basedOn w:val="Normal"/>
    <w:link w:val="BalloonTextChar"/>
    <w:uiPriority w:val="99"/>
    <w:semiHidden/>
    <w:unhideWhenUsed/>
    <w:rsid w:val="002528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8B9"/>
    <w:rPr>
      <w:rFonts w:ascii="Tahoma" w:hAnsi="Tahoma" w:cs="Tahoma"/>
      <w:sz w:val="16"/>
      <w:szCs w:val="16"/>
    </w:rPr>
  </w:style>
  <w:style w:type="paragraph" w:styleId="ListParagraph">
    <w:name w:val="List Paragraph"/>
    <w:basedOn w:val="Normal"/>
    <w:uiPriority w:val="34"/>
    <w:qFormat/>
    <w:rsid w:val="002528B9"/>
    <w:pPr>
      <w:ind w:left="720"/>
      <w:contextualSpacing/>
    </w:pPr>
  </w:style>
  <w:style w:type="character" w:styleId="Emphasis">
    <w:name w:val="Emphasis"/>
    <w:basedOn w:val="DefaultParagraphFont"/>
    <w:uiPriority w:val="20"/>
    <w:qFormat/>
    <w:rsid w:val="00C71F55"/>
    <w:rPr>
      <w:i/>
      <w:iCs/>
    </w:rPr>
  </w:style>
  <w:style w:type="character" w:customStyle="1" w:styleId="jesus">
    <w:name w:val="jesus"/>
    <w:basedOn w:val="DefaultParagraphFont"/>
    <w:rsid w:val="00FE76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8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8B9"/>
  </w:style>
  <w:style w:type="paragraph" w:styleId="Footer">
    <w:name w:val="footer"/>
    <w:basedOn w:val="Normal"/>
    <w:link w:val="FooterChar"/>
    <w:uiPriority w:val="99"/>
    <w:unhideWhenUsed/>
    <w:rsid w:val="00252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8B9"/>
  </w:style>
  <w:style w:type="paragraph" w:styleId="BalloonText">
    <w:name w:val="Balloon Text"/>
    <w:basedOn w:val="Normal"/>
    <w:link w:val="BalloonTextChar"/>
    <w:uiPriority w:val="99"/>
    <w:semiHidden/>
    <w:unhideWhenUsed/>
    <w:rsid w:val="002528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8B9"/>
    <w:rPr>
      <w:rFonts w:ascii="Tahoma" w:hAnsi="Tahoma" w:cs="Tahoma"/>
      <w:sz w:val="16"/>
      <w:szCs w:val="16"/>
    </w:rPr>
  </w:style>
  <w:style w:type="paragraph" w:styleId="ListParagraph">
    <w:name w:val="List Paragraph"/>
    <w:basedOn w:val="Normal"/>
    <w:uiPriority w:val="34"/>
    <w:qFormat/>
    <w:rsid w:val="002528B9"/>
    <w:pPr>
      <w:ind w:left="720"/>
      <w:contextualSpacing/>
    </w:pPr>
  </w:style>
  <w:style w:type="character" w:styleId="Emphasis">
    <w:name w:val="Emphasis"/>
    <w:basedOn w:val="DefaultParagraphFont"/>
    <w:uiPriority w:val="20"/>
    <w:qFormat/>
    <w:rsid w:val="00C71F55"/>
    <w:rPr>
      <w:i/>
      <w:iCs/>
    </w:rPr>
  </w:style>
  <w:style w:type="character" w:customStyle="1" w:styleId="jesus">
    <w:name w:val="jesus"/>
    <w:basedOn w:val="DefaultParagraphFont"/>
    <w:rsid w:val="00FE7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92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FF18EA15C7F48DC80F0B74DDA5643F8"/>
        <w:category>
          <w:name w:val="General"/>
          <w:gallery w:val="placeholder"/>
        </w:category>
        <w:types>
          <w:type w:val="bbPlcHdr"/>
        </w:types>
        <w:behaviors>
          <w:behavior w:val="content"/>
        </w:behaviors>
        <w:guid w:val="{48E16716-1236-4BD5-AC45-AC08CF9DEEE6}"/>
      </w:docPartPr>
      <w:docPartBody>
        <w:p w:rsidR="00F74457" w:rsidRDefault="0096349E" w:rsidP="0096349E">
          <w:pPr>
            <w:pStyle w:val="0FF18EA15C7F48DC80F0B74DDA5643F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49E"/>
    <w:rsid w:val="008729BC"/>
    <w:rsid w:val="0096349E"/>
    <w:rsid w:val="00A564C8"/>
    <w:rsid w:val="00C22F60"/>
    <w:rsid w:val="00D24C6F"/>
    <w:rsid w:val="00F7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F18EA15C7F48DC80F0B74DDA5643F8">
    <w:name w:val="0FF18EA15C7F48DC80F0B74DDA5643F8"/>
    <w:rsid w:val="0096349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F18EA15C7F48DC80F0B74DDA5643F8">
    <w:name w:val="0FF18EA15C7F48DC80F0B74DDA5643F8"/>
    <w:rsid w:val="00963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Citation of Scripture References</vt:lpstr>
    </vt:vector>
  </TitlesOfParts>
  <Company/>
  <LinksUpToDate>false</LinksUpToDate>
  <CharactersWithSpaces>10153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Citation of Scripture References</dc:title>
  <dc:creator>Becky Hall</dc:creator>
  <cp:lastModifiedBy>Becky Hall</cp:lastModifiedBy>
  <cp:revision>3</cp:revision>
  <cp:lastPrinted>2021-08-08T14:30:00Z</cp:lastPrinted>
  <dcterms:created xsi:type="dcterms:W3CDTF">2021-08-08T14:30:00Z</dcterms:created>
  <dcterms:modified xsi:type="dcterms:W3CDTF">2021-08-08T14:42:00Z</dcterms:modified>
</cp:coreProperties>
</file>